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4" w:rsidRPr="00F30964" w:rsidRDefault="00F30964" w:rsidP="00780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Отчет по итогам  проведения родительского  собрания на  тему:</w:t>
      </w:r>
    </w:p>
    <w:p w:rsidR="00F30964" w:rsidRPr="00F30964" w:rsidRDefault="00F30964" w:rsidP="00780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«Сенсорное развитие детей раннего возраста»</w:t>
      </w:r>
    </w:p>
    <w:p w:rsidR="007801D6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На  собрании  присутствовали 13  человек. Тема  актуальна для  этого  возраста. Была  предоставлена  консультация</w:t>
      </w:r>
      <w:r w:rsidR="007801D6">
        <w:rPr>
          <w:rFonts w:ascii="Times New Roman" w:hAnsi="Times New Roman" w:cs="Times New Roman"/>
          <w:sz w:val="28"/>
          <w:szCs w:val="28"/>
        </w:rPr>
        <w:t>.</w:t>
      </w:r>
      <w:r w:rsidRPr="00F3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64" w:rsidRPr="00F30964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С восприятия предметов и явлений окружающего мира начинается познание. Чтобы сенсорное развитие происходило полноценно, необходима тренировка органов чу</w:t>
      </w:r>
      <w:proofErr w:type="gramStart"/>
      <w:r w:rsidRPr="00F30964">
        <w:rPr>
          <w:rFonts w:ascii="Times New Roman" w:hAnsi="Times New Roman" w:cs="Times New Roman"/>
          <w:sz w:val="28"/>
          <w:szCs w:val="28"/>
        </w:rPr>
        <w:t>вств с с</w:t>
      </w:r>
      <w:proofErr w:type="gramEnd"/>
      <w:r w:rsidRPr="00F30964">
        <w:rPr>
          <w:rFonts w:ascii="Times New Roman" w:hAnsi="Times New Roman" w:cs="Times New Roman"/>
          <w:sz w:val="28"/>
          <w:szCs w:val="28"/>
        </w:rPr>
        <w:t>амого рождения – только в этом случае развивается способность тонко реагировать на сенсорные раздражители разного характера и интенсивности.</w:t>
      </w:r>
    </w:p>
    <w:p w:rsidR="00F30964" w:rsidRPr="00F30964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Сенсорные ощущения могут быть разными:</w:t>
      </w:r>
    </w:p>
    <w:p w:rsidR="00F30964" w:rsidRPr="00F30964" w:rsidRDefault="00F30964" w:rsidP="00F30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• зрительные ощущения – ребенок видит контраст между светом и темнотой, различает цвета и оттенки, форму и величину предметов, их количество и расположение в пространстве;</w:t>
      </w:r>
    </w:p>
    <w:p w:rsidR="00F30964" w:rsidRPr="00F30964" w:rsidRDefault="00F30964" w:rsidP="00F30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• слуховые ощущения – ребенок слышит разнообразные звуки – музыку, звуки природы, шумы города, человеческую речь, и учится их различать;</w:t>
      </w:r>
    </w:p>
    <w:p w:rsidR="00F30964" w:rsidRPr="00F30964" w:rsidRDefault="00F30964" w:rsidP="00F30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• осязательные ощущения – ребенок ощущает посредством прикосновений, ощупывания различные по фактуре материалы, поверхности различных по величине и форме предметов, гладит животных, обнимает близких ему людей;</w:t>
      </w:r>
    </w:p>
    <w:p w:rsidR="00F30964" w:rsidRPr="00F30964" w:rsidRDefault="00F30964" w:rsidP="00F30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• обонятельные ощущения – ребенок вдыхает и учится различать разнообразные запахи окружающего мира;</w:t>
      </w:r>
    </w:p>
    <w:p w:rsidR="00F30964" w:rsidRPr="00F30964" w:rsidRDefault="00F30964" w:rsidP="00F30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• вкусовые ощущения – ребенок пробует и учится различать на вкус разнообразные продукты питания и блюда.</w:t>
      </w:r>
    </w:p>
    <w:p w:rsidR="00F30964" w:rsidRPr="00F30964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>Сенсорное развитие ребенка – это развитие его восприятия и формирование представлений о свойствах предметов и различных явлениях окружающего мира.</w:t>
      </w:r>
    </w:p>
    <w:p w:rsidR="00F30964" w:rsidRPr="00F30964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 xml:space="preserve">Необходимо предоставить ребенку для восприятия как можно больше разнообразных сенсорных впечатлений, а также обучить его </w:t>
      </w:r>
      <w:proofErr w:type="spellStart"/>
      <w:r w:rsidRPr="00F30964">
        <w:rPr>
          <w:rFonts w:ascii="Times New Roman" w:hAnsi="Times New Roman" w:cs="Times New Roman"/>
          <w:sz w:val="28"/>
          <w:szCs w:val="28"/>
        </w:rPr>
        <w:t>перцептивным</w:t>
      </w:r>
      <w:proofErr w:type="spellEnd"/>
      <w:r w:rsidRPr="00F30964">
        <w:rPr>
          <w:rFonts w:ascii="Times New Roman" w:hAnsi="Times New Roman" w:cs="Times New Roman"/>
          <w:sz w:val="28"/>
          <w:szCs w:val="28"/>
        </w:rPr>
        <w:t xml:space="preserve"> действиям – осматриванию, выслушиванию, ощупыванию, опробованию</w:t>
      </w:r>
      <w:r w:rsidR="007801D6">
        <w:rPr>
          <w:rFonts w:ascii="Times New Roman" w:hAnsi="Times New Roman" w:cs="Times New Roman"/>
          <w:sz w:val="28"/>
          <w:szCs w:val="28"/>
        </w:rPr>
        <w:t>.</w:t>
      </w:r>
    </w:p>
    <w:p w:rsidR="00F30964" w:rsidRPr="007801D6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 xml:space="preserve">С родителями были  проведены игры с крупой, пробками, прищепками и </w:t>
      </w:r>
      <w:proofErr w:type="spellStart"/>
      <w:r w:rsidRPr="00F3096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3096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30964">
        <w:rPr>
          <w:rFonts w:ascii="Times New Roman" w:hAnsi="Times New Roman" w:cs="Times New Roman"/>
          <w:sz w:val="28"/>
          <w:szCs w:val="28"/>
        </w:rPr>
        <w:t xml:space="preserve">  на  развитие сенсорных ощущений, которые  можно  провести  даже дома  на кухне.</w:t>
      </w:r>
      <w:r w:rsidR="007801D6">
        <w:rPr>
          <w:rFonts w:ascii="Times New Roman" w:hAnsi="Times New Roman" w:cs="Times New Roman"/>
          <w:sz w:val="28"/>
          <w:szCs w:val="28"/>
        </w:rPr>
        <w:t xml:space="preserve"> </w:t>
      </w:r>
      <w:r w:rsidRPr="00F30964">
        <w:rPr>
          <w:rFonts w:ascii="Times New Roman" w:hAnsi="Times New Roman" w:cs="Times New Roman"/>
          <w:sz w:val="28"/>
          <w:szCs w:val="28"/>
        </w:rPr>
        <w:t xml:space="preserve">В конце  родительского  собрания были  розданы  брошюры  «Игры  с детьми  раннего  возраста» </w:t>
      </w:r>
    </w:p>
    <w:p w:rsidR="00B73ECC" w:rsidRPr="007801D6" w:rsidRDefault="00F30964" w:rsidP="00780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64">
        <w:rPr>
          <w:rFonts w:ascii="Times New Roman" w:hAnsi="Times New Roman" w:cs="Times New Roman"/>
          <w:sz w:val="28"/>
          <w:szCs w:val="28"/>
        </w:rPr>
        <w:t xml:space="preserve">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На втором-третьем году жизни у ребенка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Поэтому в раннем возрасте имеет смысл проводить специальные занятия по сенсорному развитию. Основная задача таких занятий 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накопленных опыта и знаний, их осознание, расширение, а также использование в разнообразных ситуациях (как во время обучения, так и в жизни).</w:t>
      </w:r>
    </w:p>
    <w:sectPr w:rsidR="00B73ECC" w:rsidRPr="007801D6" w:rsidSect="00B7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0964"/>
    <w:rsid w:val="007801D6"/>
    <w:rsid w:val="009C6E27"/>
    <w:rsid w:val="00B73ECC"/>
    <w:rsid w:val="00F3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2014-01-28T12:34:00Z</dcterms:created>
  <dcterms:modified xsi:type="dcterms:W3CDTF">2014-01-28T07:31:00Z</dcterms:modified>
</cp:coreProperties>
</file>